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7BE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val="en-US" w:eastAsia="zh-CN"/>
        </w:rPr>
        <w:t>建设项目施工</w:t>
      </w:r>
      <w:r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eastAsia="zh-CN"/>
        </w:rPr>
        <w:t>合同</w:t>
      </w:r>
    </w:p>
    <w:p w14:paraId="03F8CE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hint="eastAsia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cs="Times New Roman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4"/>
        </w:rPr>
        <w:t>注：本合同仅为合同的参考文本，合同签订双方可根据项目的具体要求进行修订。</w:t>
      </w:r>
      <w:r>
        <w:rPr>
          <w:rFonts w:hint="eastAsia" w:cs="Times New Roman"/>
          <w:b/>
          <w:bCs/>
          <w:sz w:val="28"/>
          <w:szCs w:val="28"/>
          <w:lang w:eastAsia="zh-CN"/>
        </w:rPr>
        <w:t>）</w:t>
      </w:r>
    </w:p>
    <w:p w14:paraId="126678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33D880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2598C3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hint="eastAsia" w:cs="Times New Roman"/>
          <w:b/>
          <w:bCs/>
          <w:sz w:val="28"/>
          <w:szCs w:val="28"/>
        </w:rPr>
      </w:pPr>
    </w:p>
    <w:p w14:paraId="17C221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hint="eastAsia" w:cs="Times New Roman"/>
          <w:b/>
          <w:bCs/>
          <w:sz w:val="28"/>
          <w:szCs w:val="28"/>
        </w:rPr>
      </w:pPr>
    </w:p>
    <w:p w14:paraId="295AB5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6F6185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hint="eastAsia" w:cs="Times New Roman"/>
          <w:b/>
          <w:bCs/>
          <w:sz w:val="28"/>
          <w:szCs w:val="28"/>
        </w:rPr>
      </w:pPr>
    </w:p>
    <w:p w14:paraId="19B2D2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0812DA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168E79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1D103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296AFE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79E1D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55924E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71FF0A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rPr>
          <w:rFonts w:hint="eastAsia" w:cs="Times New Roman"/>
          <w:b/>
          <w:bCs/>
          <w:sz w:val="28"/>
          <w:szCs w:val="28"/>
        </w:rPr>
      </w:pPr>
    </w:p>
    <w:p w14:paraId="1A9A73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200"/>
        <w:jc w:val="center"/>
        <w:textAlignment w:val="auto"/>
        <w:rPr>
          <w:rFonts w:cs="Times New Roman"/>
          <w:b/>
          <w:bCs/>
          <w:sz w:val="28"/>
          <w:szCs w:val="28"/>
        </w:rPr>
      </w:pPr>
    </w:p>
    <w:p w14:paraId="2D5473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spacing w:val="20"/>
          <w:sz w:val="44"/>
          <w:szCs w:val="44"/>
          <w:lang w:val="en-US" w:eastAsia="zh-CN"/>
        </w:rPr>
        <w:t xml:space="preserve">年    月  </w:t>
      </w:r>
    </w:p>
    <w:p w14:paraId="095CAB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</w:pPr>
    </w:p>
    <w:p w14:paraId="684442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lang w:val="en-US" w:eastAsia="zh-CN"/>
        </w:rPr>
      </w:pPr>
    </w:p>
    <w:p w14:paraId="56152C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lang w:val="en-US" w:eastAsia="zh-CN"/>
        </w:rPr>
      </w:pPr>
    </w:p>
    <w:p w14:paraId="226779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lang w:val="en-US" w:eastAsia="zh-CN"/>
        </w:rPr>
      </w:pPr>
    </w:p>
    <w:p w14:paraId="1869A6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44"/>
          <w:szCs w:val="44"/>
          <w:lang w:val="en-US" w:eastAsia="zh-CN"/>
        </w:rPr>
      </w:pPr>
    </w:p>
    <w:p w14:paraId="3AE613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44"/>
          <w:szCs w:val="44"/>
          <w:lang w:val="en-US" w:eastAsia="zh-CN"/>
        </w:rPr>
      </w:pPr>
    </w:p>
    <w:p w14:paraId="2B37E6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pacing w:val="0"/>
          <w:sz w:val="44"/>
          <w:szCs w:val="44"/>
        </w:rPr>
      </w:pPr>
      <w:bookmarkStart w:id="2" w:name="_GoBack"/>
      <w:bookmarkEnd w:id="2"/>
      <w:r>
        <w:rPr>
          <w:rFonts w:hint="eastAsia" w:ascii="宋体" w:hAnsi="宋体" w:eastAsia="宋体" w:cs="宋体"/>
          <w:b w:val="0"/>
          <w:bCs w:val="0"/>
          <w:color w:val="000000"/>
          <w:sz w:val="44"/>
          <w:szCs w:val="44"/>
          <w:lang w:val="en-US" w:eastAsia="zh-CN"/>
        </w:rPr>
        <w:t>施工合同</w:t>
      </w:r>
    </w:p>
    <w:p w14:paraId="012C4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64FE6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发包人（全称）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ascii="仿宋" w:hAnsi="仿宋" w:eastAsia="仿宋"/>
          <w:sz w:val="30"/>
          <w:szCs w:val="30"/>
          <w:u w:val="single"/>
        </w:rPr>
        <w:t xml:space="preserve">        </w:t>
      </w:r>
      <w:r>
        <w:rPr>
          <w:rFonts w:ascii="仿宋" w:hAnsi="仿宋" w:eastAsia="仿宋"/>
          <w:sz w:val="30"/>
          <w:szCs w:val="30"/>
        </w:rPr>
        <w:t xml:space="preserve">     </w:t>
      </w:r>
    </w:p>
    <w:p w14:paraId="7EBFD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hint="default" w:ascii="仿宋" w:hAnsi="仿宋" w:eastAsia="仿宋"/>
          <w:sz w:val="30"/>
          <w:szCs w:val="30"/>
          <w:u w:val="single" w:color="auto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承包人（全称）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  <w:u w:val="single" w:color="auto"/>
          <w:lang w:val="en-US" w:eastAsia="zh-CN"/>
        </w:rPr>
        <w:t xml:space="preserve">                          </w:t>
      </w:r>
    </w:p>
    <w:p w14:paraId="67269D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民法典》《</w:t>
      </w:r>
      <w:r>
        <w:rPr>
          <w:rFonts w:hint="eastAsia" w:ascii="仿宋" w:hAnsi="仿宋" w:eastAsia="仿宋" w:cs="仿宋"/>
          <w:sz w:val="32"/>
          <w:szCs w:val="32"/>
        </w:rPr>
        <w:t>中华人民共和国建筑法》及有关法律规定，遵循平等、自愿、公平和诚实信用的原则，双方就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施工</w:t>
      </w:r>
      <w:r>
        <w:rPr>
          <w:rFonts w:hint="eastAsia" w:ascii="仿宋" w:hAnsi="仿宋" w:eastAsia="仿宋" w:cs="仿宋"/>
          <w:sz w:val="32"/>
          <w:szCs w:val="32"/>
        </w:rPr>
        <w:t>及有关事项协商一致，共同达成如下协议：</w:t>
      </w:r>
      <w:bookmarkStart w:id="0" w:name="_Toc351203481"/>
    </w:p>
    <w:p w14:paraId="3B730B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  <w:t>一、工程概况</w:t>
      </w:r>
      <w:bookmarkEnd w:id="0"/>
    </w:p>
    <w:p w14:paraId="51637B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</w:pPr>
      <w:r>
        <w:rPr>
          <w:rFonts w:ascii="仿宋" w:hAnsi="仿宋" w:eastAsia="仿宋"/>
          <w:sz w:val="30"/>
          <w:szCs w:val="30"/>
          <w:highlight w:val="none"/>
        </w:rPr>
        <w:t>1.</w:t>
      </w:r>
      <w:r>
        <w:rPr>
          <w:rFonts w:hint="eastAsia" w:ascii="仿宋" w:hAnsi="仿宋" w:eastAsia="仿宋"/>
          <w:sz w:val="30"/>
          <w:szCs w:val="30"/>
          <w:highlight w:val="none"/>
        </w:rPr>
        <w:t>工程名称：</w:t>
      </w:r>
    </w:p>
    <w:p w14:paraId="6E4C3B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ascii="仿宋" w:hAnsi="仿宋" w:eastAsia="仿宋"/>
          <w:sz w:val="30"/>
          <w:szCs w:val="30"/>
          <w:highlight w:val="none"/>
        </w:rPr>
        <w:t>2.</w:t>
      </w:r>
      <w:r>
        <w:rPr>
          <w:rFonts w:hint="eastAsia" w:ascii="仿宋" w:hAnsi="仿宋" w:eastAsia="仿宋"/>
          <w:sz w:val="30"/>
          <w:szCs w:val="30"/>
          <w:highlight w:val="none"/>
        </w:rPr>
        <w:t>工程地点：</w:t>
      </w:r>
    </w:p>
    <w:p w14:paraId="4A3589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ascii="仿宋" w:hAnsi="仿宋" w:eastAsia="仿宋"/>
          <w:sz w:val="30"/>
          <w:szCs w:val="30"/>
          <w:highlight w:val="none"/>
        </w:rPr>
        <w:t>3.</w:t>
      </w:r>
      <w:r>
        <w:rPr>
          <w:rFonts w:hint="eastAsia" w:ascii="仿宋" w:hAnsi="仿宋" w:eastAsia="仿宋"/>
          <w:sz w:val="30"/>
          <w:szCs w:val="30"/>
          <w:highlight w:val="none"/>
        </w:rPr>
        <w:t>资金来源：</w:t>
      </w:r>
    </w:p>
    <w:p w14:paraId="715F7A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ascii="仿宋" w:hAnsi="仿宋" w:eastAsia="仿宋"/>
          <w:sz w:val="30"/>
          <w:szCs w:val="30"/>
          <w:highlight w:val="none"/>
        </w:rPr>
        <w:t>4.</w:t>
      </w:r>
      <w:r>
        <w:rPr>
          <w:rFonts w:hint="eastAsia" w:ascii="仿宋" w:hAnsi="仿宋" w:eastAsia="仿宋"/>
          <w:sz w:val="30"/>
          <w:szCs w:val="30"/>
          <w:highlight w:val="none"/>
        </w:rPr>
        <w:t>工程内容：</w:t>
      </w:r>
    </w:p>
    <w:p w14:paraId="2A87EC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  <w:u w:val="none"/>
          <w:lang w:eastAsia="zh-CN"/>
        </w:rPr>
      </w:pPr>
      <w:r>
        <w:rPr>
          <w:rFonts w:ascii="仿宋" w:hAnsi="仿宋" w:eastAsia="仿宋"/>
          <w:sz w:val="30"/>
          <w:szCs w:val="30"/>
          <w:highlight w:val="none"/>
        </w:rPr>
        <w:t>5.</w:t>
      </w:r>
      <w:r>
        <w:rPr>
          <w:rFonts w:hint="eastAsia" w:ascii="仿宋" w:hAnsi="仿宋" w:eastAsia="仿宋"/>
          <w:sz w:val="30"/>
          <w:szCs w:val="30"/>
          <w:highlight w:val="none"/>
        </w:rPr>
        <w:t>工程承包范围：</w:t>
      </w:r>
      <w:bookmarkStart w:id="1" w:name="_Toc351203482"/>
    </w:p>
    <w:p w14:paraId="7A6A2D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b/>
          <w:bCs/>
          <w:sz w:val="30"/>
          <w:szCs w:val="3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  <w:u w:val="none"/>
        </w:rPr>
        <w:t>二、合同工期</w:t>
      </w:r>
      <w:bookmarkEnd w:id="1"/>
    </w:p>
    <w:p w14:paraId="0B68D0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298" w:leftChars="142" w:right="0" w:rightChars="0" w:firstLine="300" w:firstLineChars="1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计划开工日期：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0"/>
          <w:szCs w:val="30"/>
          <w:highlight w:val="none"/>
        </w:rPr>
        <w:t>年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z w:val="30"/>
          <w:szCs w:val="30"/>
          <w:highlight w:val="none"/>
        </w:rPr>
        <w:t>月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0"/>
          <w:szCs w:val="30"/>
          <w:highlight w:val="none"/>
        </w:rPr>
        <w:t>日。工期总日历天数：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0"/>
          <w:szCs w:val="30"/>
          <w:highlight w:val="none"/>
        </w:rPr>
        <w:t>天，不可抗力造成的影响工期顺延。</w:t>
      </w:r>
    </w:p>
    <w:p w14:paraId="35653B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  <w:lang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  <w:t>质量标准</w:t>
      </w:r>
    </w:p>
    <w:p w14:paraId="110C773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工程质量符合：</w:t>
      </w:r>
      <w:r>
        <w:rPr>
          <w:rFonts w:ascii="仿宋" w:hAnsi="仿宋" w:eastAsia="仿宋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eastAsia="zh-CN"/>
        </w:rPr>
        <w:t>合格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  <w:highlight w:val="none"/>
        </w:rPr>
        <w:t>。</w:t>
      </w:r>
    </w:p>
    <w:p w14:paraId="096B8C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  <w:t>工程承包方式</w:t>
      </w:r>
    </w:p>
    <w:p w14:paraId="0105BD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本合同工程为施工总承包，禁止任何方式分包行为发生。</w:t>
      </w:r>
    </w:p>
    <w:p w14:paraId="3AB93FE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  <w:lang w:eastAsia="zh-CN"/>
        </w:rPr>
        <w:t>五、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highlight w:val="none"/>
        </w:rPr>
        <w:t>签约合同价格与结算</w:t>
      </w:r>
    </w:p>
    <w:p w14:paraId="1FF188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1.</w:t>
      </w:r>
      <w:r>
        <w:rPr>
          <w:rFonts w:hint="eastAsia" w:ascii="仿宋" w:hAnsi="仿宋" w:eastAsia="仿宋"/>
          <w:sz w:val="30"/>
          <w:szCs w:val="30"/>
          <w:highlight w:val="none"/>
        </w:rPr>
        <w:t>签约合同价为：</w:t>
      </w:r>
    </w:p>
    <w:p w14:paraId="1FBEFB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default" w:ascii="仿宋" w:hAnsi="仿宋" w:eastAsia="仿宋"/>
          <w:sz w:val="30"/>
          <w:szCs w:val="30"/>
          <w:highlight w:val="none"/>
          <w:u w:val="singl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人民币（大写）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         </w:t>
      </w:r>
    </w:p>
    <w:p w14:paraId="5BED62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1500" w:firstLineChars="5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（小写）</w:t>
      </w:r>
      <w:r>
        <w:rPr>
          <w:rFonts w:hint="eastAsia" w:ascii="仿宋" w:hAnsi="仿宋" w:eastAsia="仿宋"/>
          <w:sz w:val="30"/>
          <w:szCs w:val="30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30"/>
          <w:szCs w:val="30"/>
          <w:highlight w:val="none"/>
        </w:rPr>
        <w:t xml:space="preserve">元 </w:t>
      </w:r>
    </w:p>
    <w:p w14:paraId="324810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auto"/>
        <w:rPr>
          <w:rFonts w:hint="default" w:ascii="仿宋" w:hAnsi="仿宋" w:eastAsia="仿宋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2.</w:t>
      </w:r>
      <w:r>
        <w:rPr>
          <w:rFonts w:hint="eastAsia" w:ascii="仿宋" w:hAnsi="仿宋" w:eastAsia="仿宋"/>
          <w:sz w:val="30"/>
          <w:szCs w:val="30"/>
          <w:highlight w:val="none"/>
        </w:rPr>
        <w:t>本合同项目价款支付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：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 xml:space="preserve"> </w:t>
      </w:r>
    </w:p>
    <w:p w14:paraId="1EA7B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/>
          <w:sz w:val="30"/>
          <w:szCs w:val="30"/>
        </w:rPr>
        <w:t>本合同工程执行质量保证金制度，合同工程价格的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作为质量保证金。质保期内工程质量无缺陷，运行良好，或承包人已承担对缺陷部分的维修，发包方核实无误后及时将质量保证金如数支付承包人。否则，该保证金用于工程维修，发包方不再退还。</w:t>
      </w:r>
    </w:p>
    <w:p w14:paraId="5FADB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4.</w:t>
      </w:r>
      <w:r>
        <w:rPr>
          <w:rFonts w:hint="eastAsia" w:ascii="仿宋" w:hAnsi="仿宋" w:eastAsia="仿宋"/>
          <w:sz w:val="30"/>
          <w:szCs w:val="30"/>
        </w:rPr>
        <w:t>本合同工程质保期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0"/>
          <w:szCs w:val="30"/>
        </w:rPr>
        <w:t>年，质保期时间自工程竣工验收交付使用之日起计算。</w:t>
      </w:r>
    </w:p>
    <w:p w14:paraId="390117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、违约责任和其他约定</w:t>
      </w:r>
    </w:p>
    <w:p w14:paraId="3344B0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1.</w:t>
      </w:r>
      <w:r>
        <w:rPr>
          <w:rFonts w:hint="eastAsia" w:ascii="仿宋" w:hAnsi="仿宋" w:eastAsia="仿宋"/>
          <w:sz w:val="30"/>
          <w:szCs w:val="30"/>
        </w:rPr>
        <w:t>本合同发包方和承包人应严格执行合同条款，因发包人原因造成的合同工期延误、窝工的，每延误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天，发包人按照合同价款的</w:t>
      </w:r>
      <w:r>
        <w:rPr>
          <w:rFonts w:ascii="仿宋" w:hAnsi="仿宋" w:eastAsia="仿宋"/>
          <w:sz w:val="30"/>
          <w:szCs w:val="30"/>
          <w:u w:val="single"/>
        </w:rPr>
        <w:t>1%</w:t>
      </w:r>
      <w:r>
        <w:rPr>
          <w:rFonts w:hint="eastAsia" w:ascii="仿宋" w:hAnsi="仿宋" w:eastAsia="仿宋"/>
          <w:sz w:val="30"/>
          <w:szCs w:val="30"/>
        </w:rPr>
        <w:t>赔偿承包人损失；因承包人原因造成的工期延误、窝工的，每</w:t>
      </w:r>
      <w:r>
        <w:rPr>
          <w:rFonts w:hint="eastAsia" w:ascii="仿宋" w:hAnsi="仿宋" w:eastAsia="仿宋"/>
          <w:sz w:val="30"/>
          <w:szCs w:val="30"/>
          <w:lang w:eastAsia="zh-CN"/>
        </w:rPr>
        <w:t>延期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天，承包人按照合同价款的</w:t>
      </w:r>
      <w:r>
        <w:rPr>
          <w:rFonts w:ascii="仿宋" w:hAnsi="仿宋" w:eastAsia="仿宋"/>
          <w:sz w:val="30"/>
          <w:szCs w:val="30"/>
          <w:u w:val="single"/>
        </w:rPr>
        <w:t>1%</w:t>
      </w:r>
      <w:r>
        <w:rPr>
          <w:rFonts w:hint="eastAsia" w:ascii="仿宋" w:hAnsi="仿宋" w:eastAsia="仿宋"/>
          <w:sz w:val="30"/>
          <w:szCs w:val="30"/>
        </w:rPr>
        <w:t>赔偿发包人损失。</w:t>
      </w:r>
    </w:p>
    <w:p w14:paraId="7CE53E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2.</w:t>
      </w:r>
      <w:r>
        <w:rPr>
          <w:rFonts w:hint="eastAsia" w:ascii="仿宋" w:hAnsi="仿宋" w:eastAsia="仿宋"/>
          <w:sz w:val="30"/>
          <w:szCs w:val="30"/>
        </w:rPr>
        <w:t>承包人应遵守安全生产的有关规程、规范和规定，确保施工安全。对于施工中所发生的各种机械事故、交通事故、其他意外事故及各类纠纷，发包人不予承担任何连带责任和任何费用，一切责任由承包人自行承担并解决。</w:t>
      </w:r>
    </w:p>
    <w:p w14:paraId="0F321E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3</w:t>
      </w:r>
      <w:r>
        <w:rPr>
          <w:rFonts w:ascii="仿宋" w:hAnsi="仿宋" w:eastAsia="仿宋"/>
          <w:sz w:val="30"/>
          <w:szCs w:val="30"/>
        </w:rPr>
        <w:t>.</w:t>
      </w:r>
      <w:r>
        <w:rPr>
          <w:rFonts w:hint="eastAsia" w:ascii="仿宋" w:hAnsi="仿宋" w:eastAsia="仿宋"/>
          <w:sz w:val="30"/>
          <w:szCs w:val="30"/>
        </w:rPr>
        <w:t>承包人要严格施工现场管理，确保工程质量。施工过程中要坚决服从甲方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及</w:t>
      </w:r>
      <w:r>
        <w:rPr>
          <w:rFonts w:hint="eastAsia" w:ascii="仿宋" w:hAnsi="仿宋" w:eastAsia="仿宋"/>
          <w:sz w:val="30"/>
          <w:szCs w:val="30"/>
        </w:rPr>
        <w:t>现场监理人员的监督管理，每道工序须经甲方监理人员验收合格并签字同意后，方可进入下道施工工序。未经同意擅自进入下道工序施工的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或擅自变更工程清单内容的</w:t>
      </w:r>
      <w:r>
        <w:rPr>
          <w:rFonts w:hint="eastAsia" w:ascii="仿宋" w:hAnsi="仿宋" w:eastAsia="仿宋"/>
          <w:sz w:val="30"/>
          <w:szCs w:val="30"/>
        </w:rPr>
        <w:t>，发包人有权责令承包人停工或整改，拒不停工或整改，视为承包人违约并承担违约责任，发包人可立即终止施工合同，发包人不承担任何合同违约责任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 w14:paraId="28E563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4.承包人要严格按图施工，工程签证须经甲方现场签证许可，未经许可的竣工不予结算。</w:t>
      </w:r>
    </w:p>
    <w:p w14:paraId="3F0DC3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ascii="仿宋" w:hAnsi="仿宋" w:eastAsia="仿宋"/>
          <w:sz w:val="30"/>
          <w:szCs w:val="30"/>
        </w:rPr>
        <w:t>.</w:t>
      </w:r>
      <w:r>
        <w:rPr>
          <w:rFonts w:hint="eastAsia" w:ascii="仿宋" w:hAnsi="仿宋" w:eastAsia="仿宋"/>
          <w:sz w:val="30"/>
          <w:szCs w:val="30"/>
        </w:rPr>
        <w:t>对在施工过程中发现的工程缺陷问题，经发包人或发包人监理人员指出后，承包人要按照发包人限定整改期限立即组织返工至合格要求，返工费用全部由承包人自行承担。承包人超过限定返工期限时间，视同承包人违约并承担违约责任，发包人可立即终止施工合同，发包人不承担任何合同违约责任。对工程缺陷返工后仍不合格，视为承包人违约并承担违约责任，发包人可立即终止施工合同，发包人不承担任何合同违约责任。</w:t>
      </w:r>
    </w:p>
    <w:p w14:paraId="20C1DD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.承包人有责任及时兑付农民工工资，如因拖欠农民工工资造成的不稳定事件，由承包人承担一切后果。</w:t>
      </w:r>
    </w:p>
    <w:p w14:paraId="42A5B6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、签订地点</w:t>
      </w:r>
    </w:p>
    <w:p w14:paraId="108AF3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本合同在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</w:t>
      </w:r>
      <w:r>
        <w:rPr>
          <w:rFonts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签订。</w:t>
      </w:r>
    </w:p>
    <w:p w14:paraId="19D209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、合同生效</w:t>
      </w:r>
    </w:p>
    <w:p w14:paraId="391260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本合同一式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eastAsia="zh-CN"/>
        </w:rPr>
        <w:t>叁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份，均具有同等法律效力，发包人执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eastAsia="zh-CN"/>
        </w:rPr>
        <w:t>贰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份，承包人执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</w:rPr>
        <w:t>壹</w:t>
      </w:r>
      <w:r>
        <w:rPr>
          <w:rFonts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eastAsia="zh-CN"/>
        </w:rPr>
        <w:t>份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自</w:t>
      </w:r>
      <w:r>
        <w:rPr>
          <w:rFonts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  <w:u w:val="single"/>
        </w:rPr>
        <w:t>双方签字之日起</w:t>
      </w:r>
      <w:r>
        <w:rPr>
          <w:rFonts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生效。</w:t>
      </w:r>
    </w:p>
    <w:p w14:paraId="78D967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hint="eastAsia" w:ascii="仿宋" w:hAnsi="仿宋" w:eastAsia="仿宋" w:cs="Times New Roman"/>
          <w:sz w:val="30"/>
          <w:szCs w:val="30"/>
        </w:rPr>
      </w:pPr>
    </w:p>
    <w:p w14:paraId="50D124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hint="eastAsia" w:ascii="仿宋" w:hAnsi="仿宋" w:eastAsia="仿宋" w:cs="Times New Roman"/>
          <w:sz w:val="30"/>
          <w:szCs w:val="30"/>
        </w:rPr>
      </w:pPr>
    </w:p>
    <w:p w14:paraId="32397C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发包人：</w:t>
      </w:r>
      <w:r>
        <w:rPr>
          <w:rFonts w:ascii="仿宋" w:hAnsi="仿宋" w:eastAsia="仿宋"/>
          <w:sz w:val="30"/>
          <w:szCs w:val="30"/>
        </w:rPr>
        <w:t xml:space="preserve">  (</w:t>
      </w:r>
      <w:r>
        <w:rPr>
          <w:rFonts w:hint="eastAsia" w:ascii="仿宋" w:hAnsi="仿宋" w:eastAsia="仿宋"/>
          <w:sz w:val="30"/>
          <w:szCs w:val="30"/>
        </w:rPr>
        <w:t>公章</w:t>
      </w:r>
      <w:r>
        <w:rPr>
          <w:rFonts w:ascii="仿宋" w:hAnsi="仿宋" w:eastAsia="仿宋"/>
          <w:sz w:val="30"/>
          <w:szCs w:val="30"/>
        </w:rPr>
        <w:t xml:space="preserve">)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" w:hAnsi="仿宋" w:eastAsia="仿宋"/>
          <w:sz w:val="30"/>
          <w:szCs w:val="30"/>
        </w:rPr>
        <w:t>承包人：</w:t>
      </w:r>
      <w:r>
        <w:rPr>
          <w:rFonts w:ascii="仿宋" w:hAnsi="仿宋" w:eastAsia="仿宋"/>
          <w:sz w:val="30"/>
          <w:szCs w:val="30"/>
        </w:rPr>
        <w:t xml:space="preserve">  (</w:t>
      </w:r>
      <w:r>
        <w:rPr>
          <w:rFonts w:hint="eastAsia" w:ascii="仿宋" w:hAnsi="仿宋" w:eastAsia="仿宋"/>
          <w:sz w:val="30"/>
          <w:szCs w:val="30"/>
        </w:rPr>
        <w:t>公章</w:t>
      </w:r>
      <w:r>
        <w:rPr>
          <w:rFonts w:ascii="仿宋" w:hAnsi="仿宋" w:eastAsia="仿宋"/>
          <w:sz w:val="30"/>
          <w:szCs w:val="30"/>
        </w:rPr>
        <w:t>)</w:t>
      </w:r>
    </w:p>
    <w:p w14:paraId="6DB975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AD6D2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法定代表人或委托代理人：</w:t>
      </w:r>
      <w:r>
        <w:rPr>
          <w:rFonts w:ascii="仿宋" w:hAnsi="仿宋" w:eastAsia="仿宋"/>
          <w:sz w:val="30"/>
          <w:szCs w:val="30"/>
        </w:rPr>
        <w:t xml:space="preserve">         </w:t>
      </w:r>
      <w:r>
        <w:rPr>
          <w:rFonts w:hint="eastAsia" w:ascii="仿宋" w:hAnsi="仿宋" w:eastAsia="仿宋"/>
          <w:sz w:val="30"/>
          <w:szCs w:val="30"/>
        </w:rPr>
        <w:t>法定代表人或委托代理人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/>
          <w:sz w:val="30"/>
          <w:szCs w:val="30"/>
        </w:rPr>
        <w:t>（签字）</w:t>
      </w:r>
      <w:r>
        <w:rPr>
          <w:rFonts w:ascii="仿宋" w:hAnsi="仿宋" w:eastAsia="仿宋"/>
          <w:sz w:val="30"/>
          <w:szCs w:val="30"/>
        </w:rPr>
        <w:t xml:space="preserve">       </w:t>
      </w:r>
      <w:r>
        <w:rPr>
          <w:rFonts w:hint="eastAsia" w:ascii="仿宋" w:hAnsi="仿宋" w:eastAsia="仿宋"/>
          <w:sz w:val="30"/>
          <w:szCs w:val="30"/>
        </w:rPr>
        <w:t xml:space="preserve">          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（签字）</w:t>
      </w:r>
    </w:p>
    <w:p w14:paraId="46C32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/>
        <w:textAlignment w:val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</w:t>
      </w:r>
    </w:p>
    <w:p w14:paraId="79363F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                     </w:t>
      </w:r>
    </w:p>
    <w:p w14:paraId="454E9A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300" w:firstLineChars="1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</w:rPr>
        <w:t>日</w:t>
      </w:r>
      <w:r>
        <w:rPr>
          <w:rFonts w:hint="eastAsia" w:ascii="仿宋" w:hAnsi="仿宋" w:eastAsia="仿宋"/>
          <w:sz w:val="30"/>
          <w:szCs w:val="30"/>
        </w:rPr>
        <w:t xml:space="preserve">                        </w:t>
      </w:r>
      <w:r>
        <w:rPr>
          <w:rFonts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</w:rPr>
        <w:t xml:space="preserve">    </w:t>
      </w:r>
      <w:r>
        <w:rPr>
          <w:rFonts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</w:rPr>
        <w:t xml:space="preserve">   </w:t>
      </w:r>
      <w:r>
        <w:rPr>
          <w:rFonts w:ascii="仿宋" w:hAnsi="仿宋" w:eastAsia="仿宋"/>
          <w:sz w:val="30"/>
          <w:szCs w:val="30"/>
        </w:rPr>
        <w:t xml:space="preserve">日 </w:t>
      </w:r>
    </w:p>
    <w:p w14:paraId="5344734A"/>
    <w:sectPr>
      <w:headerReference r:id="rId3" w:type="default"/>
      <w:footerReference r:id="rId4" w:type="default"/>
      <w:footerReference r:id="rId5" w:type="even"/>
      <w:pgSz w:w="11906" w:h="16838"/>
      <w:pgMar w:top="1558" w:right="1486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D292D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2D86275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FF4E9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5E17CA8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9D1E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243606"/>
    <w:rsid w:val="7C71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1219</Words>
  <Characters>1236</Characters>
  <Lines>0</Lines>
  <Paragraphs>0</Paragraphs>
  <TotalTime>0</TotalTime>
  <ScaleCrop>false</ScaleCrop>
  <LinksUpToDate>false</LinksUpToDate>
  <CharactersWithSpaces>1521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2025-12-12T03:41:00Z</dcterms:created>
  <dc:creator>admin</dc:creator>
  <cp:lastModifiedBy>夏天的雨</cp:lastModifiedBy>
  <dcterms:modified xsi:type="dcterms:W3CDTF">2026-01-28T01:58:51Z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eyJoZGlkIjoiMmMyZWRiOGIxM2NkYmNiNjJhMDdlMDhmN2UyMTk5ZjQiLCJ1c2VySWQiOiIxMTI0Mzc0OTQ5In0=</vt:lpwstr>
  </property>
  <property fmtid="{D5CDD505-2E9C-101B-9397-08002B2CF9AE}" pid="4" name="ICV">
    <vt:lpwstr>9AB05A6E769048F78DCDB7002E3E11FA_13</vt:lpwstr>
  </property>
</Properties>
</file>